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E1D" w:rsidRPr="008E7F36" w:rsidRDefault="00E56E1D" w:rsidP="00E56E1D">
      <w:pPr>
        <w:jc w:val="center"/>
        <w:rPr>
          <w:rFonts w:ascii="Arial" w:hAnsi="Arial" w:cs="Arial"/>
        </w:rPr>
      </w:pPr>
      <w:r w:rsidRPr="008E7F36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719EF12A" wp14:editId="7996C55A">
            <wp:simplePos x="0" y="0"/>
            <wp:positionH relativeFrom="margin">
              <wp:posOffset>-66675</wp:posOffset>
            </wp:positionH>
            <wp:positionV relativeFrom="paragraph">
              <wp:posOffset>-272415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6E1D" w:rsidRPr="008E7F36" w:rsidRDefault="00E56E1D" w:rsidP="00E56E1D">
      <w:pPr>
        <w:jc w:val="center"/>
        <w:rPr>
          <w:rFonts w:ascii="Arial" w:hAnsi="Arial" w:cs="Arial"/>
          <w:b/>
          <w:spacing w:val="20"/>
        </w:rPr>
      </w:pPr>
      <w:r w:rsidRPr="008E7F36">
        <w:rPr>
          <w:rFonts w:ascii="Arial" w:hAnsi="Arial" w:cs="Arial"/>
          <w:b/>
          <w:spacing w:val="20"/>
        </w:rPr>
        <w:t xml:space="preserve">       Berhida Város Jegyzője</w:t>
      </w:r>
    </w:p>
    <w:p w:rsidR="00E56E1D" w:rsidRPr="008E7F36" w:rsidRDefault="00E56E1D" w:rsidP="00E56E1D">
      <w:pPr>
        <w:numPr>
          <w:ilvl w:val="0"/>
          <w:numId w:val="1"/>
        </w:numPr>
        <w:jc w:val="center"/>
        <w:rPr>
          <w:rFonts w:ascii="Arial" w:hAnsi="Arial" w:cs="Arial"/>
          <w:i/>
        </w:rPr>
      </w:pPr>
      <w:bookmarkStart w:id="0" w:name="_GoBack"/>
      <w:bookmarkEnd w:id="0"/>
      <w:r w:rsidRPr="008E7F36">
        <w:rPr>
          <w:rFonts w:ascii="Arial" w:hAnsi="Arial" w:cs="Arial"/>
          <w:i/>
        </w:rPr>
        <w:t xml:space="preserve">  Berhida, Veszprémi u. 1-3.</w:t>
      </w:r>
    </w:p>
    <w:p w:rsidR="00E56E1D" w:rsidRDefault="00EA28BF" w:rsidP="00E56E1D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Tel.:88/585-62</w:t>
      </w:r>
      <w:r w:rsidR="00E56E1D" w:rsidRPr="008E7F36">
        <w:rPr>
          <w:rFonts w:ascii="Arial" w:hAnsi="Arial" w:cs="Arial"/>
          <w:i/>
        </w:rPr>
        <w:t xml:space="preserve">0 </w:t>
      </w:r>
      <w:r w:rsidR="00E56E1D">
        <w:rPr>
          <w:rFonts w:ascii="Arial" w:hAnsi="Arial" w:cs="Arial"/>
          <w:i/>
        </w:rPr>
        <w:t>e</w:t>
      </w:r>
      <w:r w:rsidR="00E56E1D" w:rsidRPr="008E7F36">
        <w:rPr>
          <w:rFonts w:ascii="Arial" w:hAnsi="Arial" w:cs="Arial"/>
          <w:i/>
        </w:rPr>
        <w:t xml:space="preserve">-mail: </w:t>
      </w:r>
      <w:hyperlink r:id="rId8" w:history="1">
        <w:r w:rsidR="00E56E1D" w:rsidRPr="00AD52F2">
          <w:rPr>
            <w:rStyle w:val="Hiperhivatkozs"/>
            <w:rFonts w:ascii="Arial" w:hAnsi="Arial" w:cs="Arial"/>
            <w:i/>
          </w:rPr>
          <w:t>jegyzo@berhida.hu</w:t>
        </w:r>
      </w:hyperlink>
    </w:p>
    <w:p w:rsidR="00E56E1D" w:rsidRDefault="00E56E1D" w:rsidP="00E56E1D">
      <w:pPr>
        <w:jc w:val="center"/>
        <w:rPr>
          <w:rFonts w:ascii="Arial" w:hAnsi="Arial" w:cs="Arial"/>
          <w:i/>
        </w:rPr>
      </w:pPr>
    </w:p>
    <w:p w:rsidR="004D1C78" w:rsidRPr="008E7F36" w:rsidRDefault="004D1C78" w:rsidP="00E56E1D">
      <w:pPr>
        <w:jc w:val="center"/>
        <w:rPr>
          <w:rFonts w:ascii="Arial" w:hAnsi="Arial" w:cs="Arial"/>
          <w:i/>
        </w:rPr>
      </w:pPr>
    </w:p>
    <w:p w:rsidR="00E56E1D" w:rsidRPr="008470CC" w:rsidRDefault="00E56E1D" w:rsidP="00E56E1D">
      <w:pPr>
        <w:jc w:val="center"/>
        <w:rPr>
          <w:rFonts w:ascii="Arial" w:eastAsia="Calibri" w:hAnsi="Arial" w:cs="Arial"/>
          <w:b/>
          <w:lang w:eastAsia="en-US"/>
        </w:rPr>
      </w:pPr>
      <w:r w:rsidRPr="001063DC">
        <w:rPr>
          <w:rFonts w:ascii="Arial" w:hAnsi="Arial" w:cs="Arial"/>
          <w:b/>
          <w:bCs/>
        </w:rPr>
        <w:t>A</w:t>
      </w:r>
      <w:r w:rsidRPr="00CC0854">
        <w:rPr>
          <w:rFonts w:ascii="Arial" w:hAnsi="Arial" w:cs="Arial"/>
          <w:b/>
          <w:bCs/>
        </w:rPr>
        <w:t xml:space="preserve"> helyi adókról</w:t>
      </w:r>
      <w:r w:rsidRPr="001063DC">
        <w:rPr>
          <w:rFonts w:ascii="Arial" w:hAnsi="Arial" w:cs="Arial"/>
          <w:b/>
          <w:bCs/>
        </w:rPr>
        <w:t xml:space="preserve"> szóló</w:t>
      </w:r>
      <w:r w:rsidRPr="00CC0854">
        <w:rPr>
          <w:rFonts w:ascii="Arial" w:hAnsi="Arial" w:cs="Arial"/>
          <w:b/>
          <w:bCs/>
          <w:kern w:val="36"/>
        </w:rPr>
        <w:t xml:space="preserve"> 19/2017.(XI.30.) önkormányzati rendelet</w:t>
      </w:r>
      <w:r w:rsidRPr="001063DC">
        <w:rPr>
          <w:rFonts w:ascii="Arial" w:hAnsi="Arial" w:cs="Arial"/>
          <w:b/>
          <w:bCs/>
          <w:kern w:val="36"/>
        </w:rPr>
        <w:t xml:space="preserve"> módosításáról</w:t>
      </w:r>
      <w:r w:rsidRPr="008470CC">
        <w:rPr>
          <w:rFonts w:ascii="Arial" w:eastAsia="Calibri" w:hAnsi="Arial" w:cs="Arial"/>
          <w:b/>
          <w:lang w:eastAsia="en-US"/>
        </w:rPr>
        <w:t xml:space="preserve"> szóló rendelet-tervezet előzetes hatásvizsgálatáról</w:t>
      </w:r>
    </w:p>
    <w:p w:rsidR="00E56E1D" w:rsidRPr="008E7F36" w:rsidRDefault="00E56E1D" w:rsidP="00E56E1D">
      <w:pPr>
        <w:spacing w:line="312" w:lineRule="auto"/>
        <w:rPr>
          <w:rFonts w:ascii="Arial" w:hAnsi="Arial" w:cs="Arial"/>
        </w:rPr>
      </w:pPr>
    </w:p>
    <w:p w:rsidR="00E56E1D" w:rsidRDefault="00E56E1D" w:rsidP="00F732A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F36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helyi adóról</w:t>
      </w:r>
      <w:r w:rsidRPr="008E7F36">
        <w:rPr>
          <w:rFonts w:ascii="Arial" w:hAnsi="Arial" w:cs="Arial"/>
        </w:rPr>
        <w:t xml:space="preserve"> szóló önkormányzati rendelet-tervezetben foglalt szabályok várható hatásai a jogalkotásról szóló 2010. évi CXXX. törvény (a továbbiakban Jat.) 17. §-a szerint:</w:t>
      </w:r>
    </w:p>
    <w:p w:rsidR="00094A4A" w:rsidRPr="008E7F36" w:rsidRDefault="00094A4A" w:rsidP="00E56E1D">
      <w:pPr>
        <w:spacing w:line="312" w:lineRule="auto"/>
        <w:ind w:firstLine="240"/>
        <w:jc w:val="both"/>
        <w:rPr>
          <w:rFonts w:ascii="Arial" w:hAnsi="Arial" w:cs="Arial"/>
        </w:rPr>
      </w:pPr>
    </w:p>
    <w:p w:rsidR="00E56E1D" w:rsidRPr="008E7F36" w:rsidRDefault="00E56E1D" w:rsidP="00E56E1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1. A"/>
        </w:smartTagPr>
        <w:r w:rsidRPr="008E7F36">
          <w:rPr>
            <w:rFonts w:ascii="Arial" w:hAnsi="Arial" w:cs="Arial"/>
            <w:b/>
            <w:bCs/>
            <w:iCs/>
          </w:rPr>
          <w:t>1. A</w:t>
        </w:r>
      </w:smartTag>
      <w:r w:rsidRPr="008E7F36">
        <w:rPr>
          <w:rFonts w:ascii="Arial" w:hAnsi="Arial" w:cs="Arial"/>
          <w:b/>
          <w:bCs/>
          <w:iCs/>
        </w:rPr>
        <w:t xml:space="preserve"> jogszabály társadalmi, gazdasági, költségvetési hatásai</w:t>
      </w:r>
    </w:p>
    <w:p w:rsidR="00F767A3" w:rsidRDefault="00E56E1D" w:rsidP="00E56E1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 jelen módosítás várható eredményeként az előzetes számítások</w:t>
      </w:r>
      <w:r w:rsidR="00B22EB4">
        <w:rPr>
          <w:rFonts w:ascii="Arial" w:hAnsi="Arial" w:cs="Arial"/>
        </w:rPr>
        <w:t>- melyek csupán a jelenleg rendelkezésre álló adatokból kiindult becslések -</w:t>
      </w:r>
      <w:r>
        <w:rPr>
          <w:rFonts w:ascii="Arial" w:hAnsi="Arial" w:cs="Arial"/>
        </w:rPr>
        <w:t xml:space="preserve"> szerint</w:t>
      </w:r>
      <w:r w:rsidR="00B22E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plusz adóbevétel várható, amellyel az önkormányzat </w:t>
      </w:r>
      <w:r w:rsidR="00FF40E9">
        <w:rPr>
          <w:rFonts w:ascii="Arial" w:hAnsi="Arial" w:cs="Arial"/>
        </w:rPr>
        <w:t>fenn tudja tartani a költségvetés egyensúlyát és biztosítani a feladatellátásának zökkenőmentességét</w:t>
      </w:r>
      <w:r>
        <w:rPr>
          <w:rFonts w:ascii="Arial" w:hAnsi="Arial" w:cs="Arial"/>
        </w:rPr>
        <w:t>. A</w:t>
      </w:r>
      <w:r w:rsidR="00F732AD">
        <w:rPr>
          <w:rFonts w:ascii="Arial" w:hAnsi="Arial" w:cs="Arial"/>
        </w:rPr>
        <w:t xml:space="preserve"> rendelet-módosítás következtében az</w:t>
      </w:r>
      <w:r>
        <w:rPr>
          <w:rFonts w:ascii="Arial" w:hAnsi="Arial" w:cs="Arial"/>
        </w:rPr>
        <w:t xml:space="preserve"> adóalanyokat az adó mérték emelése </w:t>
      </w:r>
      <w:r w:rsidR="00F732AD">
        <w:rPr>
          <w:rFonts w:ascii="Arial" w:hAnsi="Arial" w:cs="Arial"/>
        </w:rPr>
        <w:t xml:space="preserve">kis mértékben </w:t>
      </w:r>
      <w:r>
        <w:rPr>
          <w:rFonts w:ascii="Arial" w:hAnsi="Arial" w:cs="Arial"/>
        </w:rPr>
        <w:t>kedvezőtlenül érintheti</w:t>
      </w:r>
      <w:r w:rsidR="007E048F">
        <w:rPr>
          <w:rFonts w:ascii="Arial" w:hAnsi="Arial" w:cs="Arial"/>
        </w:rPr>
        <w:t>.</w:t>
      </w:r>
      <w:r w:rsidR="00FF40E9">
        <w:rPr>
          <w:rFonts w:ascii="Arial" w:hAnsi="Arial" w:cs="Arial"/>
        </w:rPr>
        <w:t xml:space="preserve"> </w:t>
      </w:r>
      <w:r w:rsidR="00E110CF">
        <w:rPr>
          <w:rFonts w:ascii="Arial" w:hAnsi="Arial" w:cs="Arial"/>
        </w:rPr>
        <w:t>Az adómérték emelése az adózói teherviselői képesség megőrzése érdekében elmarad a jogszabályi m</w:t>
      </w:r>
      <w:r w:rsidR="00FF40E9">
        <w:rPr>
          <w:rFonts w:ascii="Arial" w:hAnsi="Arial" w:cs="Arial"/>
        </w:rPr>
        <w:t>aximumtól.</w:t>
      </w:r>
    </w:p>
    <w:p w:rsidR="00094A4A" w:rsidRPr="008E7F36" w:rsidRDefault="00094A4A" w:rsidP="00E56E1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56E1D" w:rsidRPr="008470CC" w:rsidRDefault="00E56E1D" w:rsidP="00E56E1D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r w:rsidRPr="008E7F36">
        <w:rPr>
          <w:rFonts w:ascii="Arial" w:hAnsi="Arial" w:cs="Arial"/>
          <w:b/>
          <w:bCs/>
          <w:iCs/>
        </w:rPr>
        <w:t>2. A jogszabály környez</w:t>
      </w:r>
      <w:r>
        <w:rPr>
          <w:rFonts w:ascii="Arial" w:hAnsi="Arial" w:cs="Arial"/>
          <w:b/>
          <w:bCs/>
          <w:iCs/>
        </w:rPr>
        <w:t>eti és egészségi következményei</w:t>
      </w:r>
    </w:p>
    <w:p w:rsidR="00E56E1D" w:rsidRPr="008E7F36" w:rsidRDefault="00E56E1D" w:rsidP="00E56E1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F36">
        <w:rPr>
          <w:rFonts w:ascii="Arial" w:hAnsi="Arial" w:cs="Arial"/>
        </w:rPr>
        <w:t>A rendelet-tervezetnek környezeti és egészségi következményei nincsenek.</w:t>
      </w:r>
    </w:p>
    <w:p w:rsidR="00E56E1D" w:rsidRPr="008E7F36" w:rsidRDefault="00E56E1D" w:rsidP="00E56E1D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</w:rPr>
      </w:pPr>
    </w:p>
    <w:p w:rsidR="00E56E1D" w:rsidRPr="008470CC" w:rsidRDefault="00E56E1D" w:rsidP="00E56E1D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r w:rsidRPr="008E7F36">
        <w:rPr>
          <w:rFonts w:ascii="Arial" w:hAnsi="Arial" w:cs="Arial"/>
          <w:b/>
          <w:bCs/>
          <w:iCs/>
        </w:rPr>
        <w:t>3. A jogszabály adminisztrat</w:t>
      </w:r>
      <w:r>
        <w:rPr>
          <w:rFonts w:ascii="Arial" w:hAnsi="Arial" w:cs="Arial"/>
          <w:b/>
          <w:bCs/>
          <w:iCs/>
        </w:rPr>
        <w:t>ív terheket befolyásoló hatásai</w:t>
      </w:r>
    </w:p>
    <w:p w:rsidR="00E56E1D" w:rsidRDefault="00E56E1D" w:rsidP="00E56E1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F36">
        <w:rPr>
          <w:rFonts w:ascii="Arial" w:hAnsi="Arial" w:cs="Arial"/>
        </w:rPr>
        <w:t xml:space="preserve">A rendelet-tervezet </w:t>
      </w:r>
      <w:r w:rsidR="00FF40E9">
        <w:rPr>
          <w:rFonts w:ascii="Arial" w:hAnsi="Arial" w:cs="Arial"/>
        </w:rPr>
        <w:t xml:space="preserve">elfogadása növeli az adminisztratív terheket, tekintettel arra, hogy az adó </w:t>
      </w:r>
      <w:r w:rsidR="00353C16">
        <w:rPr>
          <w:rFonts w:ascii="Arial" w:hAnsi="Arial" w:cs="Arial"/>
        </w:rPr>
        <w:t>mérték emelés miatt az adózók részére</w:t>
      </w:r>
      <w:r w:rsidR="00FF40E9">
        <w:rPr>
          <w:rFonts w:ascii="Arial" w:hAnsi="Arial" w:cs="Arial"/>
        </w:rPr>
        <w:t xml:space="preserve"> 2026. év elején új határozatokat kell előállítani és kézbesíteni.</w:t>
      </w:r>
    </w:p>
    <w:p w:rsidR="005E6EB6" w:rsidRPr="008E7F36" w:rsidRDefault="005E6EB6" w:rsidP="00E56E1D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E56E1D" w:rsidRPr="008E7F36" w:rsidRDefault="00E56E1D" w:rsidP="00E56E1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8E7F36">
        <w:rPr>
          <w:rFonts w:ascii="Arial" w:hAnsi="Arial" w:cs="Arial"/>
          <w:b/>
          <w:bCs/>
        </w:rPr>
        <w:t>4. A jogszabály megalkotásának szükségessége, a jogalkotás elmar</w:t>
      </w:r>
      <w:r>
        <w:rPr>
          <w:rFonts w:ascii="Arial" w:hAnsi="Arial" w:cs="Arial"/>
          <w:b/>
          <w:bCs/>
        </w:rPr>
        <w:t>adásának várható következményei</w:t>
      </w:r>
    </w:p>
    <w:p w:rsidR="00E56E1D" w:rsidRPr="00BD5CA6" w:rsidRDefault="005E6EB6" w:rsidP="00E56E1D">
      <w:pPr>
        <w:tabs>
          <w:tab w:val="num" w:pos="426"/>
        </w:tabs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</w:rPr>
        <w:t>A jelentősen növekvő kiadások miatt elengedhetetlen a bevételi források növelése</w:t>
      </w:r>
      <w:r w:rsidR="00EB0665">
        <w:rPr>
          <w:rFonts w:ascii="Arial" w:hAnsi="Arial" w:cs="Arial"/>
          <w:bCs/>
        </w:rPr>
        <w:t xml:space="preserve">, a szükséges bevételi források megteremtése. </w:t>
      </w:r>
      <w:r w:rsidR="00E56E1D" w:rsidRPr="00BD5CA6">
        <w:rPr>
          <w:rFonts w:ascii="Arial" w:hAnsi="Arial" w:cs="Arial"/>
          <w:bCs/>
        </w:rPr>
        <w:t>A jogalkotás elmarad</w:t>
      </w:r>
      <w:r w:rsidR="00094A4A">
        <w:rPr>
          <w:rFonts w:ascii="Arial" w:hAnsi="Arial" w:cs="Arial"/>
          <w:bCs/>
        </w:rPr>
        <w:t>ásának várható következményeképpen a kiegyensúlyozott Önkormányzati gazdálkodás megbillenhet.</w:t>
      </w:r>
    </w:p>
    <w:p w:rsidR="00E56E1D" w:rsidRPr="008E7F36" w:rsidRDefault="00E56E1D" w:rsidP="00E56E1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8E7F36">
        <w:rPr>
          <w:rFonts w:ascii="Arial" w:hAnsi="Arial" w:cs="Arial"/>
          <w:b/>
          <w:bCs/>
        </w:rPr>
        <w:t xml:space="preserve"> </w:t>
      </w:r>
    </w:p>
    <w:p w:rsidR="00E56E1D" w:rsidRPr="008470CC" w:rsidRDefault="00E56E1D" w:rsidP="00E56E1D">
      <w:pPr>
        <w:jc w:val="both"/>
        <w:rPr>
          <w:rFonts w:ascii="Arial" w:hAnsi="Arial" w:cs="Arial"/>
          <w:b/>
          <w:bCs/>
        </w:rPr>
      </w:pPr>
      <w:r w:rsidRPr="008E7F36">
        <w:rPr>
          <w:rFonts w:ascii="Arial" w:hAnsi="Arial" w:cs="Arial"/>
          <w:b/>
          <w:bCs/>
        </w:rPr>
        <w:t>5. A jogszabály alkalmazásához szükséges személyi, szervezeti</w:t>
      </w:r>
      <w:r>
        <w:rPr>
          <w:rFonts w:ascii="Arial" w:hAnsi="Arial" w:cs="Arial"/>
          <w:b/>
          <w:bCs/>
        </w:rPr>
        <w:t>, tárgyi és pénzügyi feltételek</w:t>
      </w:r>
    </w:p>
    <w:p w:rsidR="00E56E1D" w:rsidRDefault="00E56E1D" w:rsidP="00E56E1D">
      <w:pPr>
        <w:jc w:val="both"/>
        <w:rPr>
          <w:rFonts w:ascii="Arial" w:hAnsi="Arial" w:cs="Arial"/>
        </w:rPr>
      </w:pPr>
      <w:r w:rsidRPr="00B20B7D">
        <w:rPr>
          <w:rFonts w:ascii="Arial" w:hAnsi="Arial" w:cs="Arial"/>
        </w:rPr>
        <w:t>A rendelet-t</w:t>
      </w:r>
      <w:r>
        <w:rPr>
          <w:rFonts w:ascii="Arial" w:hAnsi="Arial" w:cs="Arial"/>
        </w:rPr>
        <w:t>ervezet elfogadása a jelenlegi szabályozáshoz képest többlet személyi, szervezeti és tárgyi feltételt nem igényel.</w:t>
      </w:r>
    </w:p>
    <w:p w:rsidR="006438C6" w:rsidRPr="00B20B7D" w:rsidRDefault="006438C6" w:rsidP="00E56E1D">
      <w:pPr>
        <w:jc w:val="both"/>
        <w:rPr>
          <w:rFonts w:ascii="Arial" w:hAnsi="Arial" w:cs="Arial"/>
        </w:rPr>
      </w:pPr>
    </w:p>
    <w:p w:rsidR="00E56E1D" w:rsidRDefault="00E56E1D" w:rsidP="00E56E1D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EC0F80">
        <w:rPr>
          <w:rFonts w:ascii="Arial" w:hAnsi="Arial" w:cs="Arial"/>
        </w:rPr>
        <w:t>erhida, 2025</w:t>
      </w:r>
      <w:r>
        <w:rPr>
          <w:rFonts w:ascii="Arial" w:hAnsi="Arial" w:cs="Arial"/>
        </w:rPr>
        <w:t>.</w:t>
      </w:r>
      <w:r w:rsidR="00EC0F80">
        <w:rPr>
          <w:rFonts w:ascii="Arial" w:hAnsi="Arial" w:cs="Arial"/>
        </w:rPr>
        <w:t>november 14</w:t>
      </w:r>
      <w:r w:rsidR="006438C6">
        <w:rPr>
          <w:rFonts w:ascii="Arial" w:hAnsi="Arial" w:cs="Arial"/>
        </w:rPr>
        <w:t>.</w:t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  <w:t xml:space="preserve">    </w:t>
      </w:r>
    </w:p>
    <w:p w:rsidR="00E56E1D" w:rsidRPr="008E7F36" w:rsidRDefault="00E56E1D" w:rsidP="00E56E1D">
      <w:pPr>
        <w:rPr>
          <w:rFonts w:ascii="Arial" w:hAnsi="Arial" w:cs="Arial"/>
        </w:rPr>
      </w:pPr>
      <w:r w:rsidRPr="008E7F36">
        <w:rPr>
          <w:rFonts w:ascii="Arial" w:hAnsi="Arial" w:cs="Arial"/>
        </w:rPr>
        <w:t xml:space="preserve">                                                                                                     dr. Guti László</w:t>
      </w:r>
      <w:r>
        <w:rPr>
          <w:rFonts w:ascii="Arial" w:hAnsi="Arial" w:cs="Arial"/>
        </w:rPr>
        <w:t xml:space="preserve"> </w:t>
      </w:r>
    </w:p>
    <w:p w:rsidR="00E56E1D" w:rsidRPr="008470CC" w:rsidRDefault="00E56E1D" w:rsidP="00E56E1D">
      <w:pPr>
        <w:rPr>
          <w:rFonts w:ascii="Arial" w:hAnsi="Arial" w:cs="Arial"/>
        </w:rPr>
      </w:pP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  <w:t xml:space="preserve"> </w:t>
      </w:r>
      <w:r w:rsidRPr="008E7F36">
        <w:rPr>
          <w:rFonts w:ascii="Arial" w:hAnsi="Arial" w:cs="Arial"/>
        </w:rPr>
        <w:tab/>
        <w:t>jegyző</w:t>
      </w:r>
    </w:p>
    <w:p w:rsidR="00347B41" w:rsidRDefault="005B69A3"/>
    <w:sectPr w:rsidR="00347B41" w:rsidSect="00D623CD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9A3" w:rsidRDefault="005B69A3">
      <w:r>
        <w:separator/>
      </w:r>
    </w:p>
  </w:endnote>
  <w:endnote w:type="continuationSeparator" w:id="0">
    <w:p w:rsidR="005B69A3" w:rsidRDefault="005B6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9A3" w:rsidRDefault="005B69A3">
      <w:r>
        <w:separator/>
      </w:r>
    </w:p>
  </w:footnote>
  <w:footnote w:type="continuationSeparator" w:id="0">
    <w:p w:rsidR="005B69A3" w:rsidRDefault="005B6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26" w:rsidRDefault="00C13A14" w:rsidP="00D623CD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E5726" w:rsidRDefault="005B69A3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26" w:rsidRDefault="00C13A14" w:rsidP="00D623CD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F40E9">
      <w:rPr>
        <w:rStyle w:val="Oldalszm"/>
        <w:noProof/>
      </w:rPr>
      <w:t>2</w:t>
    </w:r>
    <w:r>
      <w:rPr>
        <w:rStyle w:val="Oldalszm"/>
      </w:rPr>
      <w:fldChar w:fldCharType="end"/>
    </w:r>
  </w:p>
  <w:p w:rsidR="002E5726" w:rsidRDefault="005B69A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E1D"/>
    <w:rsid w:val="00031E35"/>
    <w:rsid w:val="00094A4A"/>
    <w:rsid w:val="00353C16"/>
    <w:rsid w:val="00393C3B"/>
    <w:rsid w:val="00493C19"/>
    <w:rsid w:val="00497CDC"/>
    <w:rsid w:val="004D1C78"/>
    <w:rsid w:val="005B69A3"/>
    <w:rsid w:val="005E6EB6"/>
    <w:rsid w:val="006438C6"/>
    <w:rsid w:val="007E048F"/>
    <w:rsid w:val="00B22EB4"/>
    <w:rsid w:val="00C13A14"/>
    <w:rsid w:val="00C64CAF"/>
    <w:rsid w:val="00CF7641"/>
    <w:rsid w:val="00DE0592"/>
    <w:rsid w:val="00DF6F25"/>
    <w:rsid w:val="00E110CF"/>
    <w:rsid w:val="00E56E1D"/>
    <w:rsid w:val="00EA28BF"/>
    <w:rsid w:val="00EB0665"/>
    <w:rsid w:val="00EC0F80"/>
    <w:rsid w:val="00F732AD"/>
    <w:rsid w:val="00F767A3"/>
    <w:rsid w:val="00FF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54F585"/>
  <w15:chartTrackingRefBased/>
  <w15:docId w15:val="{002E05FA-9AE6-4163-8D37-FDFF2774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56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E56E1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E56E1D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E56E1D"/>
  </w:style>
  <w:style w:type="character" w:styleId="Hiperhivatkozs">
    <w:name w:val="Hyperlink"/>
    <w:basedOn w:val="Bekezdsalapbettpusa"/>
    <w:uiPriority w:val="99"/>
    <w:unhideWhenUsed/>
    <w:rsid w:val="00E56E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berhida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9</cp:revision>
  <dcterms:created xsi:type="dcterms:W3CDTF">2025-11-10T10:45:00Z</dcterms:created>
  <dcterms:modified xsi:type="dcterms:W3CDTF">2025-11-14T10:01:00Z</dcterms:modified>
</cp:coreProperties>
</file>